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58D4" w14:textId="1F470263" w:rsidR="00C622D3" w:rsidRDefault="00C622D3">
      <w:pPr>
        <w:keepNext/>
        <w:pBdr>
          <w:top w:val="nil"/>
          <w:left w:val="nil"/>
          <w:bottom w:val="nil"/>
          <w:right w:val="nil"/>
          <w:between w:val="nil"/>
        </w:pBdr>
        <w:spacing w:line="360" w:lineRule="auto"/>
        <w:ind w:left="0" w:hanging="2"/>
        <w:jc w:val="center"/>
        <w:rPr>
          <w:color w:val="000000"/>
          <w:u w:val="single"/>
        </w:rPr>
      </w:pPr>
    </w:p>
    <w:p w14:paraId="52F38AD1" w14:textId="77777777" w:rsidR="00C622D3" w:rsidRDefault="00C622D3" w:rsidP="00BC56B5">
      <w:pPr>
        <w:ind w:leftChars="0" w:left="0" w:firstLineChars="0" w:firstLine="0"/>
      </w:pPr>
    </w:p>
    <w:p w14:paraId="64215209" w14:textId="77777777" w:rsidR="00C622D3" w:rsidRDefault="00BA6AC9">
      <w:pPr>
        <w:keepNext/>
        <w:pBdr>
          <w:top w:val="nil"/>
          <w:left w:val="nil"/>
          <w:bottom w:val="nil"/>
          <w:right w:val="nil"/>
          <w:between w:val="nil"/>
        </w:pBdr>
        <w:spacing w:line="360" w:lineRule="auto"/>
        <w:ind w:left="0" w:hanging="2"/>
        <w:jc w:val="center"/>
        <w:rPr>
          <w:color w:val="000000"/>
          <w:u w:val="single"/>
        </w:rPr>
      </w:pPr>
      <w:r>
        <w:rPr>
          <w:b/>
          <w:color w:val="000000"/>
          <w:u w:val="single"/>
        </w:rPr>
        <w:t>DISPENSA DO TERMO DE CONSENTIMENTO LIVRE E ESCLARECIDO (TCLE)</w:t>
      </w:r>
    </w:p>
    <w:p w14:paraId="6D550280" w14:textId="77777777" w:rsidR="00C622D3" w:rsidRDefault="00C622D3">
      <w:pPr>
        <w:spacing w:line="360" w:lineRule="auto"/>
        <w:ind w:left="0" w:hanging="2"/>
      </w:pPr>
    </w:p>
    <w:p w14:paraId="714DE388" w14:textId="77777777" w:rsidR="00C622D3" w:rsidRDefault="00BA6AC9">
      <w:pPr>
        <w:pBdr>
          <w:top w:val="nil"/>
          <w:left w:val="nil"/>
          <w:bottom w:val="nil"/>
          <w:right w:val="nil"/>
          <w:between w:val="nil"/>
        </w:pBdr>
        <w:spacing w:line="360" w:lineRule="auto"/>
        <w:ind w:left="0" w:hanging="2"/>
        <w:jc w:val="center"/>
        <w:rPr>
          <w:b/>
          <w:color w:val="000000"/>
        </w:rPr>
      </w:pPr>
      <w:r>
        <w:rPr>
          <w:b/>
          <w:color w:val="000000"/>
        </w:rPr>
        <w:t>* A dispensa do TCLE pode ser solicitada nos casos abaixo relacionados ou nos casos de Relato de Caso que se encaixem nas justificativas abaixo. As justificativas podem ser alteradas de acordo com a pesquisa.</w:t>
      </w:r>
    </w:p>
    <w:p w14:paraId="541EBC23" w14:textId="77777777" w:rsidR="00C622D3" w:rsidRDefault="00C622D3">
      <w:pPr>
        <w:pBdr>
          <w:top w:val="nil"/>
          <w:left w:val="nil"/>
          <w:bottom w:val="nil"/>
          <w:right w:val="nil"/>
          <w:between w:val="nil"/>
        </w:pBdr>
        <w:spacing w:line="360" w:lineRule="auto"/>
        <w:ind w:left="0" w:hanging="2"/>
        <w:jc w:val="both"/>
        <w:rPr>
          <w:color w:val="000000"/>
        </w:rPr>
      </w:pPr>
    </w:p>
    <w:p w14:paraId="3A245B90" w14:textId="77777777" w:rsidR="00C622D3" w:rsidRDefault="00C622D3">
      <w:pPr>
        <w:pBdr>
          <w:top w:val="nil"/>
          <w:left w:val="nil"/>
          <w:bottom w:val="nil"/>
          <w:right w:val="nil"/>
          <w:between w:val="nil"/>
        </w:pBdr>
        <w:spacing w:line="360" w:lineRule="auto"/>
        <w:ind w:left="0" w:hanging="2"/>
        <w:jc w:val="both"/>
        <w:rPr>
          <w:color w:val="000000"/>
        </w:rPr>
      </w:pPr>
    </w:p>
    <w:p w14:paraId="1FD97CC7" w14:textId="7253F685" w:rsidR="00C622D3" w:rsidRDefault="00BA6AC9">
      <w:pPr>
        <w:spacing w:line="360" w:lineRule="auto"/>
        <w:ind w:left="0" w:hanging="2"/>
        <w:jc w:val="both"/>
      </w:pPr>
      <w:r>
        <w:t xml:space="preserve">Solicito a dispensa da aplicação do Termo de </w:t>
      </w:r>
      <w:r w:rsidR="00CB48ED">
        <w:t>C</w:t>
      </w:r>
      <w:r>
        <w:t xml:space="preserve">onsentimento </w:t>
      </w:r>
      <w:r w:rsidR="00CB48ED">
        <w:t>L</w:t>
      </w:r>
      <w:r>
        <w:t xml:space="preserve">ivre e </w:t>
      </w:r>
      <w:r w:rsidR="00CB48ED">
        <w:t>E</w:t>
      </w:r>
      <w:r>
        <w:t xml:space="preserve">sclarecido do projeto de pesquisa intitulado </w:t>
      </w:r>
      <w:r w:rsidRPr="00CB48ED">
        <w:rPr>
          <w:highlight w:val="yellow"/>
        </w:rPr>
        <w:t>“.”</w:t>
      </w:r>
      <w:r>
        <w:t>, com a seguinte justificativa</w:t>
      </w:r>
      <w:r w:rsidR="00CB48ED">
        <w:t xml:space="preserve"> </w:t>
      </w:r>
      <w:r w:rsidR="00CB48ED" w:rsidRPr="00CB48ED">
        <w:rPr>
          <w:highlight w:val="yellow"/>
        </w:rPr>
        <w:t>(incluir somente a(s) justificativa(s) referente(s) ao seu estudo)</w:t>
      </w:r>
      <w:r w:rsidRPr="00CB48ED">
        <w:rPr>
          <w:highlight w:val="yellow"/>
        </w:rPr>
        <w:t>:</w:t>
      </w:r>
      <w:r w:rsidR="00CB48ED">
        <w:t xml:space="preserve"> </w:t>
      </w:r>
    </w:p>
    <w:p w14:paraId="7594B37C" w14:textId="77777777" w:rsidR="00C622D3" w:rsidRDefault="00C622D3">
      <w:pPr>
        <w:spacing w:line="360" w:lineRule="auto"/>
        <w:ind w:left="0" w:hanging="2"/>
        <w:jc w:val="both"/>
      </w:pPr>
    </w:p>
    <w:p w14:paraId="64B68A0A" w14:textId="77777777" w:rsidR="00C622D3" w:rsidRDefault="00BA6AC9">
      <w:pPr>
        <w:widowControl/>
        <w:numPr>
          <w:ilvl w:val="0"/>
          <w:numId w:val="1"/>
        </w:numPr>
        <w:spacing w:line="360" w:lineRule="auto"/>
        <w:ind w:left="0" w:hanging="2"/>
        <w:jc w:val="both"/>
      </w:pPr>
      <w:r>
        <w:t>Trata-se de pesquisa retrospectiva com uso de prontuários;</w:t>
      </w:r>
    </w:p>
    <w:p w14:paraId="49DA9459" w14:textId="77777777" w:rsidR="00C622D3" w:rsidRDefault="00BA6AC9">
      <w:pPr>
        <w:widowControl/>
        <w:numPr>
          <w:ilvl w:val="0"/>
          <w:numId w:val="1"/>
        </w:numPr>
        <w:spacing w:line="360" w:lineRule="auto"/>
        <w:ind w:left="0" w:hanging="2"/>
        <w:jc w:val="both"/>
      </w:pPr>
      <w:r>
        <w:t>Em alguns dos casos, os pacientes já vieram a óbito;</w:t>
      </w:r>
    </w:p>
    <w:p w14:paraId="6179F7B1" w14:textId="77777777" w:rsidR="00C622D3" w:rsidRDefault="00BA6AC9">
      <w:pPr>
        <w:widowControl/>
        <w:numPr>
          <w:ilvl w:val="0"/>
          <w:numId w:val="1"/>
        </w:numPr>
        <w:spacing w:line="360" w:lineRule="auto"/>
        <w:ind w:left="0" w:hanging="2"/>
        <w:jc w:val="both"/>
      </w:pPr>
      <w:r>
        <w:t>Difícil localização de familiares, pois os mesmos não frequentam regularmente o hospital e os consultórios dos médicos responsáveis;</w:t>
      </w:r>
    </w:p>
    <w:p w14:paraId="1F202795" w14:textId="77777777" w:rsidR="00C622D3" w:rsidRDefault="00BA6AC9">
      <w:pPr>
        <w:widowControl/>
        <w:numPr>
          <w:ilvl w:val="0"/>
          <w:numId w:val="1"/>
        </w:numPr>
        <w:spacing w:line="360" w:lineRule="auto"/>
        <w:ind w:left="0" w:hanging="2"/>
        <w:jc w:val="both"/>
      </w:pPr>
      <w:r>
        <w:t>Os pacientes foram atendidos há muito tempo e o endereço e telefone já não são os mesmos.</w:t>
      </w:r>
    </w:p>
    <w:p w14:paraId="2F9B3048" w14:textId="77777777" w:rsidR="00C622D3" w:rsidRDefault="00C622D3">
      <w:pPr>
        <w:spacing w:line="360" w:lineRule="auto"/>
        <w:ind w:left="0" w:hanging="2"/>
        <w:jc w:val="both"/>
        <w:rPr>
          <w:rFonts w:ascii="Times New Roman" w:eastAsia="Times New Roman" w:hAnsi="Times New Roman" w:cs="Times New Roman"/>
        </w:rPr>
      </w:pPr>
    </w:p>
    <w:p w14:paraId="6F9819FD" w14:textId="77777777" w:rsidR="00C622D3" w:rsidRDefault="00C622D3">
      <w:pPr>
        <w:spacing w:line="360" w:lineRule="auto"/>
        <w:ind w:left="0" w:hanging="2"/>
        <w:jc w:val="both"/>
      </w:pPr>
    </w:p>
    <w:p w14:paraId="3929E4F7" w14:textId="77777777" w:rsidR="00C622D3" w:rsidRDefault="00C622D3">
      <w:pPr>
        <w:spacing w:line="360" w:lineRule="auto"/>
        <w:ind w:left="0" w:hanging="2"/>
        <w:jc w:val="both"/>
      </w:pPr>
    </w:p>
    <w:p w14:paraId="17419A7F" w14:textId="77777777" w:rsidR="00C622D3" w:rsidRDefault="00BA6AC9">
      <w:pPr>
        <w:spacing w:line="360" w:lineRule="auto"/>
        <w:ind w:left="0" w:hanging="2"/>
        <w:jc w:val="both"/>
      </w:pPr>
      <w:r>
        <w:t>Atenciosamente,</w:t>
      </w:r>
    </w:p>
    <w:p w14:paraId="4AD0A78B" w14:textId="77777777" w:rsidR="00C622D3" w:rsidRDefault="00C622D3">
      <w:pPr>
        <w:spacing w:line="360" w:lineRule="auto"/>
        <w:ind w:left="0" w:hanging="2"/>
        <w:jc w:val="both"/>
      </w:pPr>
    </w:p>
    <w:p w14:paraId="41B85C2F" w14:textId="77777777" w:rsidR="00C622D3" w:rsidRDefault="00BA6AC9">
      <w:pPr>
        <w:pBdr>
          <w:top w:val="nil"/>
          <w:left w:val="nil"/>
          <w:bottom w:val="nil"/>
          <w:right w:val="nil"/>
          <w:between w:val="nil"/>
        </w:pBdr>
        <w:spacing w:line="360" w:lineRule="auto"/>
        <w:ind w:left="0" w:hanging="2"/>
        <w:jc w:val="both"/>
        <w:rPr>
          <w:color w:val="000000"/>
        </w:rPr>
      </w:pPr>
      <w:r>
        <w:rPr>
          <w:color w:val="000000"/>
        </w:rPr>
        <w:t>Campos dos Goytacazes, ____de ______________de 202_.</w:t>
      </w:r>
    </w:p>
    <w:p w14:paraId="58B54500" w14:textId="77777777" w:rsidR="00C622D3" w:rsidRDefault="00C622D3">
      <w:pPr>
        <w:spacing w:line="360" w:lineRule="auto"/>
        <w:ind w:left="0" w:hanging="2"/>
        <w:jc w:val="both"/>
      </w:pPr>
    </w:p>
    <w:p w14:paraId="3D24E73E" w14:textId="77777777" w:rsidR="00C622D3" w:rsidRDefault="00C622D3">
      <w:pPr>
        <w:spacing w:line="360" w:lineRule="auto"/>
        <w:ind w:left="0" w:hanging="2"/>
        <w:jc w:val="both"/>
      </w:pPr>
    </w:p>
    <w:p w14:paraId="4BC811FC" w14:textId="77777777" w:rsidR="00C622D3" w:rsidRDefault="00BA6AC9">
      <w:pPr>
        <w:tabs>
          <w:tab w:val="left" w:pos="3570"/>
        </w:tabs>
        <w:spacing w:line="360" w:lineRule="auto"/>
        <w:ind w:left="0" w:hanging="2"/>
        <w:jc w:val="center"/>
      </w:pPr>
      <w:r>
        <w:t>______________________________</w:t>
      </w:r>
    </w:p>
    <w:p w14:paraId="5566CFEE" w14:textId="77777777" w:rsidR="00C622D3" w:rsidRDefault="00BA6AC9">
      <w:pPr>
        <w:spacing w:line="360" w:lineRule="auto"/>
        <w:ind w:left="0" w:hanging="2"/>
        <w:jc w:val="center"/>
        <w:rPr>
          <w:rFonts w:ascii="Times New Roman" w:eastAsia="Times New Roman" w:hAnsi="Times New Roman" w:cs="Times New Roman"/>
        </w:rPr>
      </w:pPr>
      <w:r>
        <w:t>Pesquisador responsável</w:t>
      </w:r>
    </w:p>
    <w:sectPr w:rsidR="00C622D3">
      <w:headerReference w:type="even" r:id="rId8"/>
      <w:headerReference w:type="default" r:id="rId9"/>
      <w:footerReference w:type="even" r:id="rId10"/>
      <w:footerReference w:type="default" r:id="rId11"/>
      <w:headerReference w:type="first" r:id="rId12"/>
      <w:footerReference w:type="first" r:id="rId13"/>
      <w:pgSz w:w="11907" w:h="16840"/>
      <w:pgMar w:top="1701"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B6DD" w14:textId="77777777" w:rsidR="00BA6AC9" w:rsidRDefault="00BA6AC9" w:rsidP="00BC56B5">
      <w:pPr>
        <w:spacing w:line="240" w:lineRule="auto"/>
        <w:ind w:left="0" w:hanging="2"/>
      </w:pPr>
      <w:r>
        <w:separator/>
      </w:r>
    </w:p>
  </w:endnote>
  <w:endnote w:type="continuationSeparator" w:id="0">
    <w:p w14:paraId="19B702FC" w14:textId="77777777" w:rsidR="00BA6AC9" w:rsidRDefault="00BA6AC9" w:rsidP="00BC56B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EC6E" w14:textId="77777777" w:rsidR="00BC56B5" w:rsidRDefault="00BC56B5">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5CF7" w14:textId="225C2AFC" w:rsidR="00BC56B5" w:rsidRDefault="00A95D08">
    <w:pPr>
      <w:pStyle w:val="Rodap"/>
      <w:ind w:left="0" w:hanging="2"/>
    </w:pPr>
    <w:r>
      <w:rPr>
        <w:noProof/>
      </w:rPr>
      <w:drawing>
        <wp:anchor distT="0" distB="0" distL="114300" distR="114300" simplePos="0" relativeHeight="251661312" behindDoc="1" locked="0" layoutInCell="1" allowOverlap="1" wp14:anchorId="44E9D233" wp14:editId="0ED416DD">
          <wp:simplePos x="0" y="0"/>
          <wp:positionH relativeFrom="column">
            <wp:posOffset>-662940</wp:posOffset>
          </wp:positionH>
          <wp:positionV relativeFrom="paragraph">
            <wp:posOffset>-1905</wp:posOffset>
          </wp:positionV>
          <wp:extent cx="7442200" cy="467995"/>
          <wp:effectExtent l="0" t="0" r="6350" b="8255"/>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Lst>
                  </a:blip>
                  <a:stretch>
                    <a:fillRect/>
                  </a:stretch>
                </pic:blipFill>
                <pic:spPr>
                  <a:xfrm>
                    <a:off x="0" y="0"/>
                    <a:ext cx="7442200" cy="4679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8948" w14:textId="77777777" w:rsidR="00BC56B5" w:rsidRDefault="00BC56B5">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24AF" w14:textId="77777777" w:rsidR="00BA6AC9" w:rsidRDefault="00BA6AC9" w:rsidP="00BC56B5">
      <w:pPr>
        <w:spacing w:line="240" w:lineRule="auto"/>
        <w:ind w:left="0" w:hanging="2"/>
      </w:pPr>
      <w:r>
        <w:separator/>
      </w:r>
    </w:p>
  </w:footnote>
  <w:footnote w:type="continuationSeparator" w:id="0">
    <w:p w14:paraId="58729E00" w14:textId="77777777" w:rsidR="00BA6AC9" w:rsidRDefault="00BA6AC9" w:rsidP="00BC56B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0830" w14:textId="77777777" w:rsidR="00BC56B5" w:rsidRDefault="00BC56B5">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E9FC" w14:textId="685F458D" w:rsidR="00BC56B5" w:rsidRDefault="00BC56B5">
    <w:pPr>
      <w:pStyle w:val="Cabealho"/>
      <w:ind w:left="0" w:hanging="2"/>
    </w:pPr>
    <w:r>
      <w:rPr>
        <w:noProof/>
      </w:rPr>
      <w:drawing>
        <wp:anchor distT="0" distB="0" distL="114300" distR="114300" simplePos="0" relativeHeight="251659264" behindDoc="0" locked="0" layoutInCell="1" allowOverlap="1" wp14:anchorId="29FC2D7B" wp14:editId="616E733A">
          <wp:simplePos x="0" y="0"/>
          <wp:positionH relativeFrom="column">
            <wp:posOffset>-628650</wp:posOffset>
          </wp:positionH>
          <wp:positionV relativeFrom="paragraph">
            <wp:posOffset>-228600</wp:posOffset>
          </wp:positionV>
          <wp:extent cx="7360920" cy="838200"/>
          <wp:effectExtent l="0" t="0" r="5080" b="0"/>
          <wp:wrapTopAndBottom/>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360920"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8359" w14:textId="77777777" w:rsidR="00BC56B5" w:rsidRDefault="00BC56B5">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B3A44"/>
    <w:multiLevelType w:val="multilevel"/>
    <w:tmpl w:val="21C622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46B034F"/>
    <w:multiLevelType w:val="multilevel"/>
    <w:tmpl w:val="1EA610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Itensdeconcluso"/>
      <w:lvlText w:val="%9."/>
      <w:lvlJc w:val="left"/>
      <w:pPr>
        <w:tabs>
          <w:tab w:val="num" w:pos="6480"/>
        </w:tabs>
        <w:ind w:left="6480" w:hanging="720"/>
      </w:pPr>
    </w:lvl>
  </w:abstractNum>
  <w:num w:numId="1" w16cid:durableId="1552033811">
    <w:abstractNumId w:val="0"/>
  </w:num>
  <w:num w:numId="2" w16cid:durableId="704527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2D3"/>
    <w:rsid w:val="000D2DAA"/>
    <w:rsid w:val="005354F6"/>
    <w:rsid w:val="00A95D08"/>
    <w:rsid w:val="00BA6AC9"/>
    <w:rsid w:val="00BC56B5"/>
    <w:rsid w:val="00C622D3"/>
    <w:rsid w:val="00CB48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9FD3"/>
  <w15:docId w15:val="{EA6A45E7-D31D-4E76-867B-DD072E4E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pPr>
    <w:rPr>
      <w:sz w:val="20"/>
      <w:u w:val="single"/>
    </w:rPr>
  </w:style>
  <w:style w:type="paragraph" w:styleId="Ttulo2">
    <w:name w:val="heading 2"/>
    <w:basedOn w:val="Normal"/>
    <w:next w:val="Normal"/>
    <w:uiPriority w:val="9"/>
    <w:semiHidden/>
    <w:unhideWhenUsed/>
    <w:qFormat/>
    <w:pPr>
      <w:keepNext/>
      <w:widowControl/>
      <w:jc w:val="center"/>
      <w:outlineLvl w:val="1"/>
    </w:pPr>
    <w:rPr>
      <w:rFonts w:ascii="Times New Roman" w:hAnsi="Times New Roman"/>
      <w:b/>
      <w:u w:val="single"/>
    </w:rPr>
  </w:style>
  <w:style w:type="paragraph" w:styleId="Ttulo3">
    <w:name w:val="heading 3"/>
    <w:basedOn w:val="Normal"/>
    <w:next w:val="Normal"/>
    <w:uiPriority w:val="9"/>
    <w:semiHidden/>
    <w:unhideWhenUsed/>
    <w:qFormat/>
    <w:pPr>
      <w:keepNext/>
      <w:widowControl/>
      <w:jc w:val="right"/>
      <w:outlineLvl w:val="2"/>
    </w:pPr>
    <w:rPr>
      <w:rFonts w:ascii="Comic Sans MS" w:hAnsi="Comic Sans MS"/>
      <w:b/>
    </w:rPr>
  </w:style>
  <w:style w:type="paragraph" w:styleId="Ttulo4">
    <w:name w:val="heading 4"/>
    <w:basedOn w:val="Normal"/>
    <w:next w:val="Normal"/>
    <w:uiPriority w:val="9"/>
    <w:semiHidden/>
    <w:unhideWhenUsed/>
    <w:qFormat/>
    <w:pPr>
      <w:keepNext/>
      <w:widowControl/>
      <w:jc w:val="right"/>
      <w:outlineLvl w:val="3"/>
    </w:pPr>
    <w:rPr>
      <w:rFonts w:ascii="Times New Roman" w:hAnsi="Times New Roman"/>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widowControl/>
      <w:jc w:val="center"/>
    </w:pPr>
  </w:style>
  <w:style w:type="paragraph" w:customStyle="1" w:styleId="TtulodeTese1">
    <w:name w:val="Título de Tese 1"/>
    <w:next w:val="Normal"/>
    <w:pPr>
      <w:suppressAutoHyphens/>
      <w:spacing w:line="1" w:lineRule="atLeast"/>
      <w:ind w:leftChars="-1" w:left="-1" w:hangingChars="1" w:hanging="1"/>
      <w:textDirection w:val="btLr"/>
      <w:textAlignment w:val="top"/>
      <w:outlineLvl w:val="0"/>
    </w:pPr>
    <w:rPr>
      <w:b/>
      <w:caps/>
      <w:position w:val="-1"/>
    </w:rPr>
  </w:style>
  <w:style w:type="paragraph" w:customStyle="1" w:styleId="RefernciasBibliogrficas">
    <w:name w:val="Referências Bibliográficas"/>
    <w:basedOn w:val="Normal"/>
    <w:pPr>
      <w:spacing w:line="480" w:lineRule="auto"/>
      <w:ind w:left="397" w:hanging="397"/>
      <w:jc w:val="both"/>
    </w:pPr>
  </w:style>
  <w:style w:type="paragraph" w:styleId="Corpodetexto2">
    <w:name w:val="Body Text 2"/>
    <w:basedOn w:val="Normal"/>
    <w:pPr>
      <w:spacing w:line="360" w:lineRule="auto"/>
      <w:jc w:val="both"/>
    </w:pPr>
    <w:rPr>
      <w:rFonts w:ascii="Times New Roman" w:hAnsi="Times New Roman"/>
    </w:rPr>
  </w:style>
  <w:style w:type="paragraph" w:styleId="Corpodetexto3">
    <w:name w:val="Body Text 3"/>
    <w:basedOn w:val="Normal"/>
    <w:pPr>
      <w:spacing w:line="360" w:lineRule="auto"/>
      <w:jc w:val="center"/>
    </w:pPr>
    <w:rPr>
      <w:b/>
      <w:bCs/>
      <w:color w:val="FF0000"/>
    </w:rPr>
  </w:style>
  <w:style w:type="paragraph" w:styleId="Corpodetexto">
    <w:name w:val="Body Text"/>
    <w:basedOn w:val="Normal"/>
    <w:pPr>
      <w:spacing w:line="480" w:lineRule="auto"/>
      <w:jc w:val="both"/>
    </w:pPr>
    <w:rPr>
      <w:sz w:val="20"/>
    </w:rPr>
  </w:style>
  <w:style w:type="paragraph" w:customStyle="1" w:styleId="Itensdeconcluso">
    <w:name w:val="Itens de conclusão"/>
    <w:basedOn w:val="Normal"/>
    <w:pPr>
      <w:numPr>
        <w:ilvl w:val="11"/>
        <w:numId w:val="2"/>
      </w:numPr>
      <w:tabs>
        <w:tab w:val="left" w:pos="360"/>
      </w:tabs>
      <w:spacing w:line="360" w:lineRule="auto"/>
      <w:ind w:left="340" w:hanging="340"/>
      <w:jc w:val="both"/>
    </w:pPr>
    <w:rPr>
      <w:sz w:val="20"/>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Forte">
    <w:name w:val="Strong"/>
    <w:rPr>
      <w:b/>
      <w:b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Recuodecorpodetexto">
    <w:name w:val="Body Text Indent"/>
    <w:basedOn w:val="Normal"/>
    <w:pPr>
      <w:spacing w:after="120"/>
      <w:ind w:left="283"/>
    </w:pPr>
  </w:style>
  <w:style w:type="paragraph" w:styleId="Textoembloco">
    <w:name w:val="Block Text"/>
    <w:basedOn w:val="Normal"/>
    <w:pPr>
      <w:ind w:left="709" w:right="-284"/>
      <w:jc w:val="center"/>
    </w:pPr>
    <w:rPr>
      <w:rFonts w:ascii="Times New Roman" w:hAnsi="Times New Roman"/>
      <w:color w:val="FF0000"/>
    </w:rPr>
  </w:style>
  <w:style w:type="character" w:styleId="HiperlinkVisitado">
    <w:name w:val="FollowedHyperlink"/>
    <w:rPr>
      <w:color w:val="800080"/>
      <w:w w:val="100"/>
      <w:position w:val="-1"/>
      <w:u w:val="single"/>
      <w:effect w:val="none"/>
      <w:vertAlign w:val="baseline"/>
      <w:cs w:val="0"/>
      <w:em w:val="none"/>
    </w:rPr>
  </w:style>
  <w:style w:type="character" w:styleId="nfase">
    <w:name w:val="Emphasis"/>
    <w:rPr>
      <w:i/>
      <w:w w:val="100"/>
      <w:position w:val="-1"/>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bXumlMND9VWTYg0TWbuZ8wOzw==">AMUW2mUiE/gddjp8yxY4wQC9BBaFPc6aNi0xnGU7/Gw5tP164G8a7nS36jW4VaKaSTCbsS1qNZWYucXIANyIxUza7EzseP9G5kktnQ56ydt/y51lni7ZE+w=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809</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Curso de Pós-Graduação em Ortodontia</dc:creator>
  <cp:lastModifiedBy>Coordenação de Extensão</cp:lastModifiedBy>
  <cp:revision>2</cp:revision>
  <dcterms:created xsi:type="dcterms:W3CDTF">2026-06-02T18:42:00Z</dcterms:created>
  <dcterms:modified xsi:type="dcterms:W3CDTF">2026-06-02T18:42:00Z</dcterms:modified>
</cp:coreProperties>
</file>